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Conoce la tendencia que Sunglass Hut tiene para ti para este San Valentín</w:t>
      </w:r>
    </w:p>
    <w:p w:rsidR="00000000" w:rsidDel="00000000" w:rsidP="00000000" w:rsidRDefault="00000000" w:rsidRPr="00000000" w14:paraId="00000003">
      <w:pPr>
        <w:jc w:val="center"/>
        <w:rPr>
          <w:b w:val="1"/>
          <w:i w:val="1"/>
        </w:rPr>
      </w:pPr>
      <w:r w:rsidDel="00000000" w:rsidR="00000000" w:rsidRPr="00000000">
        <w:rPr>
          <w:b w:val="1"/>
          <w:i w:val="1"/>
          <w:rtl w:val="0"/>
        </w:rPr>
        <w:t xml:space="preserve">Sunglass Hut 2024 Valentine’s Day Trends</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El amor tiene muchas formas y matices para expresarse, y una de ellas es obsequiando algo que haga un </w:t>
      </w:r>
      <w:r w:rsidDel="00000000" w:rsidR="00000000" w:rsidRPr="00000000">
        <w:rPr>
          <w:i w:val="1"/>
          <w:rtl w:val="0"/>
        </w:rPr>
        <w:t xml:space="preserve">match</w:t>
      </w:r>
      <w:r w:rsidDel="00000000" w:rsidR="00000000" w:rsidRPr="00000000">
        <w:rPr>
          <w:rtl w:val="0"/>
        </w:rPr>
        <w:t xml:space="preserve"> perfecto con el estilo de nuestros seres queridos, como unas gafas de sol.  Por eso, este San Valentín, </w:t>
      </w:r>
      <w:r w:rsidDel="00000000" w:rsidR="00000000" w:rsidRPr="00000000">
        <w:rPr>
          <w:b w:val="1"/>
          <w:rtl w:val="0"/>
        </w:rPr>
        <w:t xml:space="preserve">Sunglass Hut</w:t>
      </w:r>
      <w:r w:rsidDel="00000000" w:rsidR="00000000" w:rsidRPr="00000000">
        <w:rPr>
          <w:rtl w:val="0"/>
        </w:rPr>
        <w:t xml:space="preserve"> te anima a celebrar </w:t>
      </w:r>
      <w:r w:rsidDel="00000000" w:rsidR="00000000" w:rsidRPr="00000000">
        <w:rPr>
          <w:i w:val="1"/>
          <w:rtl w:val="0"/>
        </w:rPr>
        <w:t xml:space="preserve">Every Shade Of Love</w:t>
      </w:r>
      <w:r w:rsidDel="00000000" w:rsidR="00000000" w:rsidRPr="00000000">
        <w:rPr>
          <w:rtl w:val="0"/>
        </w:rPr>
        <w:t xml:space="preserve"> con estilos en tendencia, ideales para esa persona especial.</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u w:val="single"/>
        </w:rPr>
      </w:pPr>
      <w:r w:rsidDel="00000000" w:rsidR="00000000" w:rsidRPr="00000000">
        <w:rPr>
          <w:b w:val="1"/>
          <w:u w:val="single"/>
          <w:rtl w:val="0"/>
        </w:rPr>
        <w:t xml:space="preserve">El </w:t>
      </w:r>
      <w:r w:rsidDel="00000000" w:rsidR="00000000" w:rsidRPr="00000000">
        <w:rPr>
          <w:b w:val="1"/>
          <w:i w:val="1"/>
          <w:u w:val="single"/>
          <w:rtl w:val="0"/>
        </w:rPr>
        <w:t xml:space="preserve">match</w:t>
      </w:r>
      <w:r w:rsidDel="00000000" w:rsidR="00000000" w:rsidRPr="00000000">
        <w:rPr>
          <w:b w:val="1"/>
          <w:u w:val="single"/>
          <w:rtl w:val="0"/>
        </w:rPr>
        <w:t xml:space="preserve"> perfecto</w:t>
      </w:r>
    </w:p>
    <w:p w:rsidR="00000000" w:rsidDel="00000000" w:rsidP="00000000" w:rsidRDefault="00000000" w:rsidRPr="00000000" w14:paraId="00000008">
      <w:pPr>
        <w:jc w:val="both"/>
        <w:rPr>
          <w:i w:val="1"/>
        </w:rPr>
      </w:pPr>
      <w:r w:rsidDel="00000000" w:rsidR="00000000" w:rsidRPr="00000000">
        <w:rPr>
          <w:rtl w:val="0"/>
        </w:rPr>
        <w:t xml:space="preserve">Sin importar la persona, estos armazones se adaptan a cualquier forma de cara y son el regalo perfecto para este San Valentín. </w:t>
      </w:r>
      <w:r w:rsidDel="00000000" w:rsidR="00000000" w:rsidRPr="00000000">
        <w:rPr>
          <w:rtl w:val="0"/>
        </w:rPr>
      </w:r>
    </w:p>
    <w:p w:rsidR="00000000" w:rsidDel="00000000" w:rsidP="00000000" w:rsidRDefault="00000000" w:rsidRPr="00000000" w14:paraId="00000009">
      <w:pPr>
        <w:jc w:val="center"/>
        <w:rPr>
          <w:color w:val="ff0000"/>
        </w:rPr>
      </w:pPr>
      <w:r w:rsidDel="00000000" w:rsidR="00000000" w:rsidRPr="00000000">
        <w:rPr>
          <w:rtl w:val="0"/>
        </w:rPr>
      </w:r>
    </w:p>
    <w:p w:rsidR="00000000" w:rsidDel="00000000" w:rsidP="00000000" w:rsidRDefault="00000000" w:rsidRPr="00000000" w14:paraId="0000000A">
      <w:pPr>
        <w:jc w:val="center"/>
        <w:rPr>
          <w:color w:val="ff0000"/>
        </w:rPr>
      </w:pPr>
      <w:r w:rsidDel="00000000" w:rsidR="00000000" w:rsidRPr="00000000">
        <w:rPr/>
        <w:drawing>
          <wp:inline distB="0" distT="0" distL="0" distR="0">
            <wp:extent cx="1898821" cy="950428"/>
            <wp:effectExtent b="0" l="0" r="0" t="0"/>
            <wp:docPr id="1"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1898821" cy="950428"/>
                    </a:xfrm>
                    <a:prstGeom prst="rect"/>
                    <a:ln/>
                  </pic:spPr>
                </pic:pic>
              </a:graphicData>
            </a:graphic>
          </wp:inline>
        </w:drawing>
      </w:r>
      <w:r w:rsidDel="00000000" w:rsidR="00000000" w:rsidRPr="00000000">
        <w:rPr/>
        <w:drawing>
          <wp:inline distB="0" distT="0" distL="0" distR="0">
            <wp:extent cx="2019300" cy="1009650"/>
            <wp:effectExtent b="0" l="0" r="0" t="0"/>
            <wp:docPr descr="A pair of sunglasses with green lenses&#10;&#10;Description automatically generated" id="3" name="image4.png"/>
            <a:graphic>
              <a:graphicData uri="http://schemas.openxmlformats.org/drawingml/2006/picture">
                <pic:pic>
                  <pic:nvPicPr>
                    <pic:cNvPr descr="A pair of sunglasses with green lenses&#10;&#10;Description automatically generated" id="0" name="image4.png"/>
                    <pic:cNvPicPr preferRelativeResize="0"/>
                  </pic:nvPicPr>
                  <pic:blipFill>
                    <a:blip r:embed="rId8"/>
                    <a:srcRect b="0" l="0" r="0" t="0"/>
                    <a:stretch>
                      <a:fillRect/>
                    </a:stretch>
                  </pic:blipFill>
                  <pic:spPr>
                    <a:xfrm>
                      <a:off x="0" y="0"/>
                      <a:ext cx="2019300" cy="1009650"/>
                    </a:xfrm>
                    <a:prstGeom prst="rect"/>
                    <a:ln/>
                  </pic:spPr>
                </pic:pic>
              </a:graphicData>
            </a:graphic>
          </wp:inline>
        </w:drawing>
      </w:r>
      <w:r w:rsidDel="00000000" w:rsidR="00000000" w:rsidRPr="00000000">
        <w:rPr/>
        <w:drawing>
          <wp:inline distB="0" distT="0" distL="0" distR="0">
            <wp:extent cx="1976571" cy="989344"/>
            <wp:effectExtent b="0" l="0" r="0" t="0"/>
            <wp:docPr descr="A black and gold sunglasses&#10;&#10;Description automatically generated" id="2" name="image1.png"/>
            <a:graphic>
              <a:graphicData uri="http://schemas.openxmlformats.org/drawingml/2006/picture">
                <pic:pic>
                  <pic:nvPicPr>
                    <pic:cNvPr descr="A black and gold sunglasses&#10;&#10;Description automatically generated" id="0" name="image1.png"/>
                    <pic:cNvPicPr preferRelativeResize="0"/>
                  </pic:nvPicPr>
                  <pic:blipFill>
                    <a:blip r:embed="rId9"/>
                    <a:srcRect b="0" l="0" r="0" t="0"/>
                    <a:stretch>
                      <a:fillRect/>
                    </a:stretch>
                  </pic:blipFill>
                  <pic:spPr>
                    <a:xfrm>
                      <a:off x="0" y="0"/>
                      <a:ext cx="1976571" cy="989344"/>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jc w:val="both"/>
        <w:rPr>
          <w:color w:val="ff0000"/>
        </w:rPr>
      </w:pPr>
      <w:r w:rsidDel="00000000" w:rsidR="00000000" w:rsidRPr="00000000">
        <w:rPr>
          <w:rtl w:val="0"/>
        </w:rPr>
      </w:r>
    </w:p>
    <w:p w:rsidR="00000000" w:rsidDel="00000000" w:rsidP="00000000" w:rsidRDefault="00000000" w:rsidRPr="00000000" w14:paraId="0000000C">
      <w:pPr>
        <w:jc w:val="both"/>
        <w:rPr>
          <w:i w:val="1"/>
        </w:rPr>
      </w:pPr>
      <w:r w:rsidDel="00000000" w:rsidR="00000000" w:rsidRPr="00000000">
        <w:rPr>
          <w:b w:val="1"/>
          <w:u w:val="single"/>
          <w:rtl w:val="0"/>
        </w:rPr>
        <w:t xml:space="preserve">Tip de los expertos de Sunglass Hut:</w:t>
      </w:r>
      <w:r w:rsidDel="00000000" w:rsidR="00000000" w:rsidRPr="00000000">
        <w:rPr>
          <w:rtl w:val="0"/>
        </w:rPr>
        <w:t xml:space="preserve"> Para los amantes del estilo clásico, estos armazones son imprescindibles. A tu pareja le encantará el toque moderno dado a este básico, lo que hace que pueda combinarse con cualquier </w:t>
      </w:r>
      <w:r w:rsidDel="00000000" w:rsidR="00000000" w:rsidRPr="00000000">
        <w:rPr>
          <w:i w:val="1"/>
          <w:rtl w:val="0"/>
        </w:rPr>
        <w:t xml:space="preserve">look.</w:t>
      </w:r>
    </w:p>
    <w:p w:rsidR="00000000" w:rsidDel="00000000" w:rsidP="00000000" w:rsidRDefault="00000000" w:rsidRPr="00000000" w14:paraId="0000000D">
      <w:pPr>
        <w:jc w:val="both"/>
        <w:rPr>
          <w:color w:val="ff0000"/>
        </w:rPr>
      </w:pPr>
      <w:r w:rsidDel="00000000" w:rsidR="00000000" w:rsidRPr="00000000">
        <w:rPr>
          <w:rtl w:val="0"/>
        </w:rPr>
      </w:r>
    </w:p>
    <w:p w:rsidR="00000000" w:rsidDel="00000000" w:rsidP="00000000" w:rsidRDefault="00000000" w:rsidRPr="00000000" w14:paraId="0000000E">
      <w:pPr>
        <w:jc w:val="both"/>
        <w:rPr>
          <w:b w:val="1"/>
          <w:u w:val="single"/>
        </w:rPr>
      </w:pPr>
      <w:r w:rsidDel="00000000" w:rsidR="00000000" w:rsidRPr="00000000">
        <w:rPr>
          <w:b w:val="1"/>
          <w:u w:val="single"/>
          <w:rtl w:val="0"/>
        </w:rPr>
        <w:t xml:space="preserve">Puntos extra:</w:t>
      </w:r>
    </w:p>
    <w:p w:rsidR="00000000" w:rsidDel="00000000" w:rsidP="00000000" w:rsidRDefault="00000000" w:rsidRPr="00000000" w14:paraId="0000000F">
      <w:pPr>
        <w:numPr>
          <w:ilvl w:val="0"/>
          <w:numId w:val="3"/>
        </w:numPr>
        <w:ind w:left="720" w:hanging="360"/>
        <w:jc w:val="both"/>
        <w:rPr/>
      </w:pPr>
      <w:r w:rsidDel="00000000" w:rsidR="00000000" w:rsidRPr="00000000">
        <w:rPr>
          <w:rtl w:val="0"/>
        </w:rPr>
        <w:t xml:space="preserve">Las gafas de sol </w:t>
      </w:r>
      <w:r w:rsidDel="00000000" w:rsidR="00000000" w:rsidRPr="00000000">
        <w:rPr>
          <w:b w:val="1"/>
          <w:rtl w:val="0"/>
        </w:rPr>
        <w:t xml:space="preserve">Ray-Ban</w:t>
      </w:r>
      <w:r w:rsidDel="00000000" w:rsidR="00000000" w:rsidRPr="00000000">
        <w:rPr>
          <w:rtl w:val="0"/>
        </w:rPr>
        <w:t xml:space="preserve"> son el regalo definitivo gracias a su icónico estilo que combina con cualquier atuendo.</w:t>
      </w:r>
    </w:p>
    <w:p w:rsidR="00000000" w:rsidDel="00000000" w:rsidP="00000000" w:rsidRDefault="00000000" w:rsidRPr="00000000" w14:paraId="00000010">
      <w:pPr>
        <w:numPr>
          <w:ilvl w:val="0"/>
          <w:numId w:val="3"/>
        </w:numPr>
        <w:ind w:left="720" w:hanging="360"/>
        <w:jc w:val="both"/>
        <w:rPr/>
      </w:pPr>
      <w:r w:rsidDel="00000000" w:rsidR="00000000" w:rsidRPr="00000000">
        <w:rPr>
          <w:rtl w:val="0"/>
        </w:rPr>
        <w:t xml:space="preserve">La tendencia unisex es cada vez más popular y estos armazones son ideales para el día a día ya que se pueden llevar de forma elegante o informal.</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Productos: </w:t>
      </w:r>
    </w:p>
    <w:p w:rsidR="00000000" w:rsidDel="00000000" w:rsidP="00000000" w:rsidRDefault="00000000" w:rsidRPr="00000000" w14:paraId="00000013">
      <w:pPr>
        <w:numPr>
          <w:ilvl w:val="0"/>
          <w:numId w:val="6"/>
        </w:numPr>
        <w:ind w:left="720" w:hanging="360"/>
        <w:jc w:val="both"/>
        <w:rPr/>
      </w:pPr>
      <w:r w:rsidDel="00000000" w:rsidR="00000000" w:rsidRPr="00000000">
        <w:rPr>
          <w:rtl w:val="0"/>
        </w:rPr>
        <w:t xml:space="preserve">Burberry, BE3147</w:t>
      </w:r>
    </w:p>
    <w:p w:rsidR="00000000" w:rsidDel="00000000" w:rsidP="00000000" w:rsidRDefault="00000000" w:rsidRPr="00000000" w14:paraId="00000014">
      <w:pPr>
        <w:numPr>
          <w:ilvl w:val="0"/>
          <w:numId w:val="6"/>
        </w:numPr>
        <w:ind w:left="720" w:hanging="360"/>
        <w:jc w:val="both"/>
        <w:rPr/>
      </w:pPr>
      <w:r w:rsidDel="00000000" w:rsidR="00000000" w:rsidRPr="00000000">
        <w:rPr>
          <w:rtl w:val="0"/>
        </w:rPr>
        <w:t xml:space="preserve">Ray-Ban, RB0316S</w:t>
      </w:r>
    </w:p>
    <w:p w:rsidR="00000000" w:rsidDel="00000000" w:rsidP="00000000" w:rsidRDefault="00000000" w:rsidRPr="00000000" w14:paraId="00000015">
      <w:pPr>
        <w:numPr>
          <w:ilvl w:val="0"/>
          <w:numId w:val="6"/>
        </w:numPr>
        <w:ind w:left="720" w:hanging="360"/>
        <w:jc w:val="both"/>
        <w:rPr/>
      </w:pPr>
      <w:r w:rsidDel="00000000" w:rsidR="00000000" w:rsidRPr="00000000">
        <w:rPr>
          <w:rtl w:val="0"/>
        </w:rPr>
        <w:t xml:space="preserve">Ray-Ban, RB4429</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u w:val="single"/>
        </w:rPr>
      </w:pPr>
      <w:r w:rsidDel="00000000" w:rsidR="00000000" w:rsidRPr="00000000">
        <w:rPr>
          <w:b w:val="1"/>
          <w:u w:val="single"/>
          <w:rtl w:val="0"/>
        </w:rPr>
        <w:t xml:space="preserve">Un regalo para ellas</w:t>
      </w:r>
    </w:p>
    <w:p w:rsidR="00000000" w:rsidDel="00000000" w:rsidP="00000000" w:rsidRDefault="00000000" w:rsidRPr="00000000" w14:paraId="00000018">
      <w:pPr>
        <w:jc w:val="both"/>
        <w:rPr>
          <w:b w:val="1"/>
          <w:i w:val="1"/>
          <w:u w:val="single"/>
        </w:rPr>
      </w:pPr>
      <w:r w:rsidDel="00000000" w:rsidR="00000000" w:rsidRPr="00000000">
        <w:rPr>
          <w:rtl w:val="0"/>
        </w:rPr>
        <w:t xml:space="preserve">Creadas para las chicas con mucho estilo, estas gafas de sol son una forma estupenda de demostrar tu amor.</w:t>
      </w: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rtl w:val="0"/>
        </w:rPr>
      </w:r>
    </w:p>
    <w:p w:rsidR="00000000" w:rsidDel="00000000" w:rsidP="00000000" w:rsidRDefault="00000000" w:rsidRPr="00000000" w14:paraId="0000001A">
      <w:pPr>
        <w:jc w:val="center"/>
        <w:rPr>
          <w:b w:val="1"/>
          <w:u w:val="single"/>
        </w:rPr>
      </w:pPr>
      <w:r w:rsidDel="00000000" w:rsidR="00000000" w:rsidRPr="00000000">
        <w:rPr/>
        <w:drawing>
          <wp:inline distB="0" distT="0" distL="0" distR="0">
            <wp:extent cx="1948537" cy="975312"/>
            <wp:effectExtent b="0" l="0" r="0" t="0"/>
            <wp:docPr id="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948537" cy="975312"/>
                    </a:xfrm>
                    <a:prstGeom prst="rect"/>
                    <a:ln/>
                  </pic:spPr>
                </pic:pic>
              </a:graphicData>
            </a:graphic>
          </wp:inline>
        </w:drawing>
      </w:r>
      <w:r w:rsidDel="00000000" w:rsidR="00000000" w:rsidRPr="00000000">
        <w:rPr>
          <w:b w:val="1"/>
        </w:rPr>
        <w:drawing>
          <wp:inline distB="0" distT="0" distL="0" distR="0">
            <wp:extent cx="2108250" cy="1054125"/>
            <wp:effectExtent b="0" l="0" r="0" t="0"/>
            <wp:docPr id="4"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2108250" cy="1054125"/>
                    </a:xfrm>
                    <a:prstGeom prst="rect"/>
                    <a:ln/>
                  </pic:spPr>
                </pic:pic>
              </a:graphicData>
            </a:graphic>
          </wp:inline>
        </w:drawing>
      </w:r>
      <w:r w:rsidDel="00000000" w:rsidR="00000000" w:rsidRPr="00000000">
        <w:rPr>
          <w:b w:val="1"/>
        </w:rPr>
        <w:drawing>
          <wp:inline distB="0" distT="0" distL="0" distR="0">
            <wp:extent cx="1871188" cy="935594"/>
            <wp:effectExtent b="0" l="0" r="0" t="0"/>
            <wp:docPr id="7"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1871188" cy="935594"/>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jc w:val="both"/>
        <w:rPr>
          <w:i w:val="1"/>
        </w:rPr>
      </w:pPr>
      <w:r w:rsidDel="00000000" w:rsidR="00000000" w:rsidRPr="00000000">
        <w:rPr>
          <w:b w:val="1"/>
          <w:u w:val="single"/>
          <w:rtl w:val="0"/>
        </w:rPr>
        <w:t xml:space="preserve">Tip de los expertos de Sunglass Hut:</w:t>
      </w:r>
      <w:r w:rsidDel="00000000" w:rsidR="00000000" w:rsidRPr="00000000">
        <w:rPr>
          <w:rtl w:val="0"/>
        </w:rPr>
        <w:t xml:space="preserve"> ¿Qué mejor manera de demostrar tu amor que con unas modernas gafas de sol nuevas en su guardarropa? Encuentra un armazón fabuloso para cada una de las mujeres de tu vida, es un regalo estupendo.</w:t>
      </w:r>
      <w:r w:rsidDel="00000000" w:rsidR="00000000" w:rsidRPr="00000000">
        <w:rPr>
          <w:rtl w:val="0"/>
        </w:rPr>
      </w:r>
    </w:p>
    <w:p w:rsidR="00000000" w:rsidDel="00000000" w:rsidP="00000000" w:rsidRDefault="00000000" w:rsidRPr="00000000" w14:paraId="0000001C">
      <w:pPr>
        <w:jc w:val="both"/>
        <w:rPr>
          <w:i w:val="1"/>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Punto extra:</w:t>
      </w:r>
    </w:p>
    <w:p w:rsidR="00000000" w:rsidDel="00000000" w:rsidP="00000000" w:rsidRDefault="00000000" w:rsidRPr="00000000" w14:paraId="0000001E">
      <w:pPr>
        <w:numPr>
          <w:ilvl w:val="0"/>
          <w:numId w:val="5"/>
        </w:numPr>
        <w:ind w:left="720" w:hanging="360"/>
        <w:jc w:val="both"/>
        <w:rPr/>
      </w:pPr>
      <w:r w:rsidDel="00000000" w:rsidR="00000000" w:rsidRPr="00000000">
        <w:rPr>
          <w:rtl w:val="0"/>
        </w:rPr>
        <w:t xml:space="preserve">Las gafas de sol con polarizados sólidos están en tendencia y pueden llevarse tanto de día como de noche.</w:t>
      </w:r>
    </w:p>
    <w:p w:rsidR="00000000" w:rsidDel="00000000" w:rsidP="00000000" w:rsidRDefault="00000000" w:rsidRPr="00000000" w14:paraId="0000001F">
      <w:pPr>
        <w:jc w:val="both"/>
        <w:rPr>
          <w:b w:val="1"/>
        </w:rPr>
      </w:pPr>
      <w:r w:rsidDel="00000000" w:rsidR="00000000" w:rsidRPr="00000000">
        <w:rPr>
          <w:b w:val="1"/>
          <w:rtl w:val="0"/>
        </w:rPr>
        <w:t xml:space="preserve">Productos: </w:t>
      </w:r>
    </w:p>
    <w:p w:rsidR="00000000" w:rsidDel="00000000" w:rsidP="00000000" w:rsidRDefault="00000000" w:rsidRPr="00000000" w14:paraId="00000020">
      <w:pPr>
        <w:numPr>
          <w:ilvl w:val="0"/>
          <w:numId w:val="7"/>
        </w:numPr>
        <w:ind w:left="720" w:hanging="360"/>
        <w:jc w:val="both"/>
        <w:rPr/>
      </w:pPr>
      <w:r w:rsidDel="00000000" w:rsidR="00000000" w:rsidRPr="00000000">
        <w:rPr>
          <w:rtl w:val="0"/>
        </w:rPr>
        <w:t xml:space="preserve">Burberry, BE4405 </w:t>
      </w:r>
    </w:p>
    <w:p w:rsidR="00000000" w:rsidDel="00000000" w:rsidP="00000000" w:rsidRDefault="00000000" w:rsidRPr="00000000" w14:paraId="00000021">
      <w:pPr>
        <w:numPr>
          <w:ilvl w:val="0"/>
          <w:numId w:val="7"/>
        </w:numPr>
        <w:ind w:left="720" w:hanging="360"/>
        <w:jc w:val="both"/>
        <w:rPr/>
      </w:pPr>
      <w:r w:rsidDel="00000000" w:rsidR="00000000" w:rsidRPr="00000000">
        <w:rPr>
          <w:rtl w:val="0"/>
        </w:rPr>
        <w:t xml:space="preserve">Swarovski, SK7001</w:t>
      </w:r>
    </w:p>
    <w:p w:rsidR="00000000" w:rsidDel="00000000" w:rsidP="00000000" w:rsidRDefault="00000000" w:rsidRPr="00000000" w14:paraId="00000022">
      <w:pPr>
        <w:numPr>
          <w:ilvl w:val="0"/>
          <w:numId w:val="7"/>
        </w:numPr>
        <w:ind w:left="720" w:hanging="360"/>
        <w:jc w:val="both"/>
        <w:rPr/>
      </w:pPr>
      <w:r w:rsidDel="00000000" w:rsidR="00000000" w:rsidRPr="00000000">
        <w:rPr>
          <w:rtl w:val="0"/>
        </w:rPr>
        <w:t xml:space="preserve">Versace, VE2264</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b w:val="1"/>
          <w:u w:val="single"/>
        </w:rPr>
      </w:pPr>
      <w:r w:rsidDel="00000000" w:rsidR="00000000" w:rsidRPr="00000000">
        <w:rPr>
          <w:b w:val="1"/>
          <w:u w:val="single"/>
          <w:rtl w:val="0"/>
        </w:rPr>
        <w:t xml:space="preserve">Regalos para ellos</w:t>
      </w:r>
    </w:p>
    <w:p w:rsidR="00000000" w:rsidDel="00000000" w:rsidP="00000000" w:rsidRDefault="00000000" w:rsidRPr="00000000" w14:paraId="00000026">
      <w:pPr>
        <w:jc w:val="both"/>
        <w:rPr>
          <w:i w:val="1"/>
        </w:rPr>
      </w:pPr>
      <w:r w:rsidDel="00000000" w:rsidR="00000000" w:rsidRPr="00000000">
        <w:rPr>
          <w:rtl w:val="0"/>
        </w:rPr>
        <w:t xml:space="preserve">Para ese hombre especial en tu vida, regálale estas gafas de sol que complementen su buen gusto y estilo.</w:t>
      </w: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b w:val="1"/>
        </w:rPr>
      </w:pPr>
      <w:r w:rsidDel="00000000" w:rsidR="00000000" w:rsidRPr="00000000">
        <w:rPr>
          <w:b w:val="1"/>
        </w:rPr>
        <w:drawing>
          <wp:inline distB="0" distT="0" distL="0" distR="0">
            <wp:extent cx="1978757" cy="989380"/>
            <wp:effectExtent b="0" l="0" r="0" t="0"/>
            <wp:docPr id="6"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978757" cy="989380"/>
                    </a:xfrm>
                    <a:prstGeom prst="rect"/>
                    <a:ln/>
                  </pic:spPr>
                </pic:pic>
              </a:graphicData>
            </a:graphic>
          </wp:inline>
        </w:drawing>
      </w:r>
      <w:r w:rsidDel="00000000" w:rsidR="00000000" w:rsidRPr="00000000">
        <w:rPr>
          <w:b w:val="1"/>
        </w:rPr>
        <w:drawing>
          <wp:inline distB="0" distT="0" distL="0" distR="0">
            <wp:extent cx="1885950" cy="942975"/>
            <wp:effectExtent b="0" l="0" r="0" t="0"/>
            <wp:docPr id="9"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1885950" cy="942975"/>
                    </a:xfrm>
                    <a:prstGeom prst="rect"/>
                    <a:ln/>
                  </pic:spPr>
                </pic:pic>
              </a:graphicData>
            </a:graphic>
          </wp:inline>
        </w:drawing>
      </w:r>
      <w:r w:rsidDel="00000000" w:rsidR="00000000" w:rsidRPr="00000000">
        <w:rPr>
          <w:b w:val="1"/>
        </w:rPr>
        <w:drawing>
          <wp:inline distB="0" distT="0" distL="0" distR="0">
            <wp:extent cx="1679018" cy="839509"/>
            <wp:effectExtent b="0" l="0" r="0" t="0"/>
            <wp:docPr id="8"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1679018" cy="839509"/>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jc w:val="both"/>
        <w:rPr>
          <w:b w:val="1"/>
          <w:u w:val="single"/>
        </w:rPr>
      </w:pPr>
      <w:r w:rsidDel="00000000" w:rsidR="00000000" w:rsidRPr="00000000">
        <w:rPr>
          <w:rtl w:val="0"/>
        </w:rPr>
      </w:r>
    </w:p>
    <w:p w:rsidR="00000000" w:rsidDel="00000000" w:rsidP="00000000" w:rsidRDefault="00000000" w:rsidRPr="00000000" w14:paraId="0000002A">
      <w:pPr>
        <w:jc w:val="both"/>
        <w:rPr>
          <w:b w:val="1"/>
          <w:i w:val="1"/>
          <w:u w:val="single"/>
        </w:rPr>
      </w:pPr>
      <w:r w:rsidDel="00000000" w:rsidR="00000000" w:rsidRPr="00000000">
        <w:rPr>
          <w:b w:val="1"/>
          <w:u w:val="single"/>
          <w:rtl w:val="0"/>
        </w:rPr>
        <w:t xml:space="preserve">Tip de los expertos de Sunglass Hut:</w:t>
      </w:r>
      <w:r w:rsidDel="00000000" w:rsidR="00000000" w:rsidRPr="00000000">
        <w:rPr>
          <w:rtl w:val="0"/>
        </w:rPr>
        <w:t xml:space="preserve"> El hombre de tu vida se sentirá muy amado con estos armazones elegantes. Para un </w:t>
      </w:r>
      <w:r w:rsidDel="00000000" w:rsidR="00000000" w:rsidRPr="00000000">
        <w:rPr>
          <w:i w:val="1"/>
          <w:rtl w:val="0"/>
        </w:rPr>
        <w:t xml:space="preserve">look</w:t>
      </w:r>
      <w:r w:rsidDel="00000000" w:rsidR="00000000" w:rsidRPr="00000000">
        <w:rPr>
          <w:rtl w:val="0"/>
        </w:rPr>
        <w:t xml:space="preserve"> más cómodo, opta por siluetas clásicas y para darle un toque de color a cualquier conjunto, prueba con un atrevido armazón </w:t>
      </w:r>
      <w:r w:rsidDel="00000000" w:rsidR="00000000" w:rsidRPr="00000000">
        <w:rPr>
          <w:i w:val="1"/>
          <w:rtl w:val="0"/>
        </w:rPr>
        <w:t xml:space="preserve">oversize.</w:t>
      </w:r>
      <w:r w:rsidDel="00000000" w:rsidR="00000000" w:rsidRPr="00000000">
        <w:rPr>
          <w:rtl w:val="0"/>
        </w:rPr>
      </w:r>
    </w:p>
    <w:p w:rsidR="00000000" w:rsidDel="00000000" w:rsidP="00000000" w:rsidRDefault="00000000" w:rsidRPr="00000000" w14:paraId="0000002B">
      <w:pPr>
        <w:jc w:val="both"/>
        <w:rPr>
          <w:b w:val="1"/>
          <w:color w:val="ff0000"/>
          <w:u w:val="single"/>
        </w:rPr>
      </w:pPr>
      <w:r w:rsidDel="00000000" w:rsidR="00000000" w:rsidRPr="00000000">
        <w:rPr>
          <w:rtl w:val="0"/>
        </w:rPr>
      </w:r>
    </w:p>
    <w:p w:rsidR="00000000" w:rsidDel="00000000" w:rsidP="00000000" w:rsidRDefault="00000000" w:rsidRPr="00000000" w14:paraId="0000002C">
      <w:pPr>
        <w:jc w:val="both"/>
        <w:rPr>
          <w:b w:val="1"/>
        </w:rPr>
      </w:pPr>
      <w:r w:rsidDel="00000000" w:rsidR="00000000" w:rsidRPr="00000000">
        <w:rPr>
          <w:b w:val="1"/>
          <w:rtl w:val="0"/>
        </w:rPr>
        <w:t xml:space="preserve">Punto adicional:</w:t>
      </w:r>
    </w:p>
    <w:p w:rsidR="00000000" w:rsidDel="00000000" w:rsidP="00000000" w:rsidRDefault="00000000" w:rsidRPr="00000000" w14:paraId="0000002D">
      <w:pPr>
        <w:numPr>
          <w:ilvl w:val="0"/>
          <w:numId w:val="2"/>
        </w:numPr>
        <w:ind w:left="720" w:hanging="360"/>
        <w:jc w:val="both"/>
        <w:rPr/>
      </w:pPr>
      <w:r w:rsidDel="00000000" w:rsidR="00000000" w:rsidRPr="00000000">
        <w:rPr>
          <w:rtl w:val="0"/>
        </w:rPr>
        <w:t xml:space="preserve">Estos armazones pueden ser llevados de forma elegante o informal.</w:t>
      </w:r>
    </w:p>
    <w:p w:rsidR="00000000" w:rsidDel="00000000" w:rsidP="00000000" w:rsidRDefault="00000000" w:rsidRPr="00000000" w14:paraId="0000002E">
      <w:pPr>
        <w:jc w:val="both"/>
        <w:rPr>
          <w:color w:val="ff0000"/>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b w:val="1"/>
          <w:rtl w:val="0"/>
        </w:rPr>
        <w:t xml:space="preserve">Productos:</w:t>
      </w:r>
      <w:r w:rsidDel="00000000" w:rsidR="00000000" w:rsidRPr="00000000">
        <w:rPr>
          <w:rtl w:val="0"/>
        </w:rPr>
        <w:t xml:space="preserve"> </w:t>
      </w:r>
    </w:p>
    <w:p w:rsidR="00000000" w:rsidDel="00000000" w:rsidP="00000000" w:rsidRDefault="00000000" w:rsidRPr="00000000" w14:paraId="00000030">
      <w:pPr>
        <w:numPr>
          <w:ilvl w:val="0"/>
          <w:numId w:val="4"/>
        </w:numPr>
        <w:ind w:left="720" w:hanging="360"/>
        <w:jc w:val="both"/>
        <w:rPr/>
      </w:pPr>
      <w:r w:rsidDel="00000000" w:rsidR="00000000" w:rsidRPr="00000000">
        <w:rPr>
          <w:rtl w:val="0"/>
        </w:rPr>
        <w:t xml:space="preserve">Versace, VE4459</w:t>
      </w:r>
    </w:p>
    <w:p w:rsidR="00000000" w:rsidDel="00000000" w:rsidP="00000000" w:rsidRDefault="00000000" w:rsidRPr="00000000" w14:paraId="00000031">
      <w:pPr>
        <w:numPr>
          <w:ilvl w:val="0"/>
          <w:numId w:val="4"/>
        </w:numPr>
        <w:ind w:left="720" w:hanging="360"/>
        <w:jc w:val="both"/>
        <w:rPr/>
      </w:pPr>
      <w:r w:rsidDel="00000000" w:rsidR="00000000" w:rsidRPr="00000000">
        <w:rPr>
          <w:rtl w:val="0"/>
        </w:rPr>
        <w:t xml:space="preserve">Oakley, OO9280</w:t>
      </w:r>
    </w:p>
    <w:p w:rsidR="00000000" w:rsidDel="00000000" w:rsidP="00000000" w:rsidRDefault="00000000" w:rsidRPr="00000000" w14:paraId="00000032">
      <w:pPr>
        <w:numPr>
          <w:ilvl w:val="0"/>
          <w:numId w:val="4"/>
        </w:numPr>
        <w:ind w:left="720" w:hanging="360"/>
        <w:jc w:val="both"/>
        <w:rPr/>
      </w:pPr>
      <w:r w:rsidDel="00000000" w:rsidR="00000000" w:rsidRPr="00000000">
        <w:rPr>
          <w:rtl w:val="0"/>
        </w:rPr>
        <w:t xml:space="preserve">Arnette, AN4327</w:t>
      </w:r>
    </w:p>
    <w:p w:rsidR="00000000" w:rsidDel="00000000" w:rsidP="00000000" w:rsidRDefault="00000000" w:rsidRPr="00000000" w14:paraId="00000033">
      <w:pPr>
        <w:rPr>
          <w:b w:val="1"/>
          <w:color w:val="ff0000"/>
          <w:u w:val="single"/>
        </w:rPr>
      </w:pPr>
      <w:r w:rsidDel="00000000" w:rsidR="00000000" w:rsidRPr="00000000">
        <w:rPr>
          <w:rtl w:val="0"/>
        </w:rPr>
      </w:r>
    </w:p>
    <w:p w:rsidR="00000000" w:rsidDel="00000000" w:rsidP="00000000" w:rsidRDefault="00000000" w:rsidRPr="00000000" w14:paraId="00000034">
      <w:pPr>
        <w:jc w:val="both"/>
        <w:rPr>
          <w:b w:val="1"/>
          <w:u w:val="single"/>
        </w:rPr>
      </w:pPr>
      <w:r w:rsidDel="00000000" w:rsidR="00000000" w:rsidRPr="00000000">
        <w:rPr>
          <w:b w:val="1"/>
          <w:u w:val="single"/>
          <w:rtl w:val="0"/>
        </w:rPr>
        <w:t xml:space="preserve">Para los amantes del lujo</w:t>
      </w:r>
    </w:p>
    <w:p w:rsidR="00000000" w:rsidDel="00000000" w:rsidP="00000000" w:rsidRDefault="00000000" w:rsidRPr="00000000" w14:paraId="00000035">
      <w:pPr>
        <w:jc w:val="both"/>
        <w:rPr>
          <w:b w:val="1"/>
          <w:i w:val="1"/>
          <w:u w:val="single"/>
        </w:rPr>
      </w:pPr>
      <w:r w:rsidDel="00000000" w:rsidR="00000000" w:rsidRPr="00000000">
        <w:rPr>
          <w:rtl w:val="0"/>
        </w:rPr>
        <w:t xml:space="preserve">Regala estas gafas a alguien con un estilo único y una elegancia </w:t>
      </w:r>
      <w:r w:rsidDel="00000000" w:rsidR="00000000" w:rsidRPr="00000000">
        <w:rPr>
          <w:i w:val="1"/>
          <w:rtl w:val="0"/>
        </w:rPr>
        <w:t xml:space="preserve">effortless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6">
      <w:pPr>
        <w:jc w:val="center"/>
        <w:rPr>
          <w:b w:val="1"/>
        </w:rPr>
      </w:pPr>
      <w:r w:rsidDel="00000000" w:rsidR="00000000" w:rsidRPr="00000000">
        <w:rPr>
          <w:rtl w:val="0"/>
        </w:rPr>
      </w:r>
    </w:p>
    <w:p w:rsidR="00000000" w:rsidDel="00000000" w:rsidP="00000000" w:rsidRDefault="00000000" w:rsidRPr="00000000" w14:paraId="00000037">
      <w:pPr>
        <w:jc w:val="both"/>
        <w:rPr>
          <w:b w:val="1"/>
          <w:u w:val="single"/>
        </w:rPr>
      </w:pPr>
      <w:r w:rsidDel="00000000" w:rsidR="00000000" w:rsidRPr="00000000">
        <w:rPr/>
        <w:drawing>
          <wp:inline distB="0" distT="0" distL="0" distR="0">
            <wp:extent cx="1849284" cy="924642"/>
            <wp:effectExtent b="0" l="0" r="0" t="0"/>
            <wp:docPr id="12"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1849284" cy="924642"/>
                    </a:xfrm>
                    <a:prstGeom prst="rect"/>
                    <a:ln/>
                  </pic:spPr>
                </pic:pic>
              </a:graphicData>
            </a:graphic>
          </wp:inline>
        </w:drawing>
      </w:r>
      <w:r w:rsidDel="00000000" w:rsidR="00000000" w:rsidRPr="00000000">
        <w:rPr>
          <w:b w:val="1"/>
        </w:rPr>
        <w:drawing>
          <wp:inline distB="0" distT="0" distL="0" distR="0">
            <wp:extent cx="1962150" cy="981075"/>
            <wp:effectExtent b="0" l="0" r="0" t="0"/>
            <wp:docPr id="10"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1962150" cy="981075"/>
                    </a:xfrm>
                    <a:prstGeom prst="rect"/>
                    <a:ln/>
                  </pic:spPr>
                </pic:pic>
              </a:graphicData>
            </a:graphic>
          </wp:inline>
        </w:drawing>
      </w:r>
      <w:r w:rsidDel="00000000" w:rsidR="00000000" w:rsidRPr="00000000">
        <w:rPr/>
        <w:drawing>
          <wp:inline distB="0" distT="0" distL="0" distR="0">
            <wp:extent cx="1916416" cy="958208"/>
            <wp:effectExtent b="0" l="0" r="0" t="0"/>
            <wp:docPr id="11"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1916416" cy="958208"/>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jc w:val="both"/>
        <w:rPr>
          <w:b w:val="1"/>
          <w:u w:val="single"/>
        </w:rPr>
      </w:pPr>
      <w:r w:rsidDel="00000000" w:rsidR="00000000" w:rsidRPr="00000000">
        <w:rPr>
          <w:rtl w:val="0"/>
        </w:rPr>
      </w:r>
    </w:p>
    <w:p w:rsidR="00000000" w:rsidDel="00000000" w:rsidP="00000000" w:rsidRDefault="00000000" w:rsidRPr="00000000" w14:paraId="00000039">
      <w:pPr>
        <w:jc w:val="both"/>
        <w:rPr>
          <w:i w:val="1"/>
        </w:rPr>
      </w:pPr>
      <w:r w:rsidDel="00000000" w:rsidR="00000000" w:rsidRPr="00000000">
        <w:rPr>
          <w:b w:val="1"/>
          <w:u w:val="single"/>
          <w:rtl w:val="0"/>
        </w:rPr>
        <w:t xml:space="preserve">Tip de los expertos de Sunglass Hut:</w:t>
      </w:r>
      <w:r w:rsidDel="00000000" w:rsidR="00000000" w:rsidRPr="00000000">
        <w:rPr>
          <w:rtl w:val="0"/>
        </w:rPr>
        <w:t xml:space="preserve"> Si tu pareja aprecia las cosas buenas de la vida, estas son las gafas de sol que debes regalar. Acompañado de las marcas más solicitadas como Prada, Tiffany y Versace, demuestra tu amor con las tendencias más </w:t>
      </w:r>
      <w:r w:rsidDel="00000000" w:rsidR="00000000" w:rsidRPr="00000000">
        <w:rPr>
          <w:i w:val="1"/>
          <w:rtl w:val="0"/>
        </w:rPr>
        <w:t xml:space="preserve">in</w:t>
      </w:r>
      <w:r w:rsidDel="00000000" w:rsidR="00000000" w:rsidRPr="00000000">
        <w:rPr>
          <w:rtl w:val="0"/>
        </w:rPr>
        <w:t xml:space="preserve"> de la temporada.</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jc w:val="both"/>
        <w:rPr>
          <w:b w:val="1"/>
        </w:rPr>
      </w:pPr>
      <w:r w:rsidDel="00000000" w:rsidR="00000000" w:rsidRPr="00000000">
        <w:rPr>
          <w:b w:val="1"/>
          <w:rtl w:val="0"/>
        </w:rPr>
        <w:t xml:space="preserve">Punto extra:</w:t>
      </w:r>
    </w:p>
    <w:p w:rsidR="00000000" w:rsidDel="00000000" w:rsidP="00000000" w:rsidRDefault="00000000" w:rsidRPr="00000000" w14:paraId="0000003C">
      <w:pPr>
        <w:jc w:val="both"/>
        <w:rPr>
          <w:i w:val="1"/>
        </w:rPr>
      </w:pPr>
      <w:r w:rsidDel="00000000" w:rsidR="00000000" w:rsidRPr="00000000">
        <w:rPr>
          <w:rtl w:val="0"/>
        </w:rPr>
        <w:t xml:space="preserve">Los armazones alargados aportan un toque vanguardista a cualquier</w:t>
      </w:r>
      <w:r w:rsidDel="00000000" w:rsidR="00000000" w:rsidRPr="00000000">
        <w:rPr>
          <w:i w:val="1"/>
          <w:rtl w:val="0"/>
        </w:rPr>
        <w:t xml:space="preserve"> look</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D">
      <w:pPr>
        <w:jc w:val="both"/>
        <w:rPr>
          <w:color w:val="ff0000"/>
        </w:rPr>
      </w:pPr>
      <w:r w:rsidDel="00000000" w:rsidR="00000000" w:rsidRPr="00000000">
        <w:rPr>
          <w:rtl w:val="0"/>
        </w:rPr>
      </w:r>
    </w:p>
    <w:p w:rsidR="00000000" w:rsidDel="00000000" w:rsidP="00000000" w:rsidRDefault="00000000" w:rsidRPr="00000000" w14:paraId="0000003E">
      <w:pPr>
        <w:jc w:val="both"/>
        <w:rPr>
          <w:b w:val="1"/>
        </w:rPr>
      </w:pPr>
      <w:r w:rsidDel="00000000" w:rsidR="00000000" w:rsidRPr="00000000">
        <w:rPr>
          <w:b w:val="1"/>
          <w:rtl w:val="0"/>
        </w:rPr>
        <w:t xml:space="preserve">Productos: </w:t>
      </w:r>
    </w:p>
    <w:p w:rsidR="00000000" w:rsidDel="00000000" w:rsidP="00000000" w:rsidRDefault="00000000" w:rsidRPr="00000000" w14:paraId="0000003F">
      <w:pPr>
        <w:numPr>
          <w:ilvl w:val="0"/>
          <w:numId w:val="1"/>
        </w:numPr>
        <w:ind w:left="720" w:hanging="360"/>
        <w:jc w:val="both"/>
        <w:rPr/>
      </w:pPr>
      <w:r w:rsidDel="00000000" w:rsidR="00000000" w:rsidRPr="00000000">
        <w:rPr>
          <w:rtl w:val="0"/>
        </w:rPr>
        <w:t xml:space="preserve">Prada, PRA01S</w:t>
      </w:r>
    </w:p>
    <w:p w:rsidR="00000000" w:rsidDel="00000000" w:rsidP="00000000" w:rsidRDefault="00000000" w:rsidRPr="00000000" w14:paraId="00000040">
      <w:pPr>
        <w:numPr>
          <w:ilvl w:val="0"/>
          <w:numId w:val="1"/>
        </w:numPr>
        <w:ind w:left="720" w:hanging="360"/>
        <w:jc w:val="both"/>
        <w:rPr/>
      </w:pPr>
      <w:r w:rsidDel="00000000" w:rsidR="00000000" w:rsidRPr="00000000">
        <w:rPr>
          <w:rtl w:val="0"/>
        </w:rPr>
        <w:t xml:space="preserve">Tiffany, TF3095</w:t>
      </w:r>
    </w:p>
    <w:p w:rsidR="00000000" w:rsidDel="00000000" w:rsidP="00000000" w:rsidRDefault="00000000" w:rsidRPr="00000000" w14:paraId="00000041">
      <w:pPr>
        <w:numPr>
          <w:ilvl w:val="0"/>
          <w:numId w:val="1"/>
        </w:numPr>
        <w:ind w:left="720" w:hanging="360"/>
        <w:jc w:val="both"/>
        <w:rPr/>
      </w:pPr>
      <w:r w:rsidDel="00000000" w:rsidR="00000000" w:rsidRPr="00000000">
        <w:rPr>
          <w:rtl w:val="0"/>
        </w:rPr>
        <w:t xml:space="preserve">Versace, VE4457</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b w:val="1"/>
          <w:color w:val="ff0000"/>
          <w:u w:val="single"/>
        </w:rPr>
      </w:pPr>
      <w:r w:rsidDel="00000000" w:rsidR="00000000" w:rsidRPr="00000000">
        <w:rPr>
          <w:rtl w:val="0"/>
        </w:rPr>
      </w:r>
    </w:p>
    <w:p w:rsidR="00000000" w:rsidDel="00000000" w:rsidP="00000000" w:rsidRDefault="00000000" w:rsidRPr="00000000" w14:paraId="00000046">
      <w:pPr>
        <w:jc w:val="both"/>
        <w:rPr>
          <w:b w:val="1"/>
          <w:color w:val="ff0000"/>
          <w:u w:val="single"/>
        </w:rPr>
      </w:pPr>
      <w:r w:rsidDel="00000000" w:rsidR="00000000" w:rsidRPr="00000000">
        <w:rPr>
          <w:rtl w:val="0"/>
        </w:rPr>
      </w:r>
    </w:p>
    <w:sectPr>
      <w:headerReference r:id="rId19" w:type="default"/>
      <w:headerReference r:id="rId20" w:type="first"/>
      <w:headerReference r:id="rId21" w:type="even"/>
      <w:footerReference r:id="rId22" w:type="default"/>
      <w:footerReference r:id="rId23" w:type="first"/>
      <w:footerReference r:id="rId2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jc w:val="center"/>
      <w:rPr/>
    </w:pPr>
    <w:r w:rsidDel="00000000" w:rsidR="00000000" w:rsidRPr="00000000">
      <w:rPr/>
      <w:drawing>
        <wp:inline distB="114300" distT="114300" distL="114300" distR="114300">
          <wp:extent cx="2243138" cy="463257"/>
          <wp:effectExtent b="0" l="0" r="0" t="0"/>
          <wp:docPr id="13" name="image13.png"/>
          <a:graphic>
            <a:graphicData uri="http://schemas.openxmlformats.org/drawingml/2006/picture">
              <pic:pic>
                <pic:nvPicPr>
                  <pic:cNvPr id="0" name="image13.png"/>
                  <pic:cNvPicPr preferRelativeResize="0"/>
                </pic:nvPicPr>
                <pic:blipFill>
                  <a:blip r:embed="rId1"/>
                  <a:srcRect b="0" l="0" r="0" t="0"/>
                  <a:stretch>
                    <a:fillRect/>
                  </a:stretch>
                </pic:blipFill>
                <pic:spPr>
                  <a:xfrm>
                    <a:off x="0" y="0"/>
                    <a:ext cx="2243138" cy="463257"/>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11" Type="http://schemas.openxmlformats.org/officeDocument/2006/relationships/image" Target="media/image7.png"/><Relationship Id="rId22" Type="http://schemas.openxmlformats.org/officeDocument/2006/relationships/footer" Target="footer3.xml"/><Relationship Id="rId10" Type="http://schemas.openxmlformats.org/officeDocument/2006/relationships/image" Target="media/image5.png"/><Relationship Id="rId21" Type="http://schemas.openxmlformats.org/officeDocument/2006/relationships/header" Target="header2.xml"/><Relationship Id="rId13" Type="http://schemas.openxmlformats.org/officeDocument/2006/relationships/image" Target="media/image2.png"/><Relationship Id="rId24" Type="http://schemas.openxmlformats.org/officeDocument/2006/relationships/footer" Target="footer1.xml"/><Relationship Id="rId12" Type="http://schemas.openxmlformats.org/officeDocument/2006/relationships/image" Target="media/image6.png"/><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3.png"/><Relationship Id="rId14"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image" Target="media/image11.png"/><Relationship Id="rId7" Type="http://schemas.openxmlformats.org/officeDocument/2006/relationships/image" Target="media/image12.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f11Qgs961IcB3MgL+7XuyWMQSQ==">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2e9a4386-74b9-4603-ae20-950a659f9b6e_ActionId">
    <vt:lpwstr>baa82bd1-4425-4a21-85b6-31e0138eb74e</vt:lpwstr>
  </property>
  <property fmtid="{D5CDD505-2E9C-101B-9397-08002B2CF9AE}" pid="3" name="MSIP_Label_2e9a4386-74b9-4603-ae20-950a659f9b6e_SiteId">
    <vt:lpwstr>c7d1a8f7-0546-4a0c-8cf5-3ddaebf97d51</vt:lpwstr>
  </property>
  <property fmtid="{D5CDD505-2E9C-101B-9397-08002B2CF9AE}" pid="4" name="MSIP_Label_2e9a4386-74b9-4603-ae20-950a659f9b6e_Enabled">
    <vt:lpwstr>true</vt:lpwstr>
  </property>
  <property fmtid="{D5CDD505-2E9C-101B-9397-08002B2CF9AE}" pid="5" name="MSIP_Label_2e9a4386-74b9-4603-ae20-950a659f9b6e_Name">
    <vt:lpwstr>Internal Use Only</vt:lpwstr>
  </property>
  <property fmtid="{D5CDD505-2E9C-101B-9397-08002B2CF9AE}" pid="6" name="MSIP_Label_2e9a4386-74b9-4603-ae20-950a659f9b6e_ContentBits">
    <vt:lpwstr>0</vt:lpwstr>
  </property>
  <property fmtid="{D5CDD505-2E9C-101B-9397-08002B2CF9AE}" pid="7" name="MSIP_Label_2e9a4386-74b9-4603-ae20-950a659f9b6e_SetDate">
    <vt:lpwstr>2022-11-18T18:32:14Z</vt:lpwstr>
  </property>
  <property fmtid="{D5CDD505-2E9C-101B-9397-08002B2CF9AE}" pid="8" name="MSIP_Label_2e9a4386-74b9-4603-ae20-950a659f9b6e_Method">
    <vt:lpwstr>Standard</vt:lpwstr>
  </property>
</Properties>
</file>